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«Доступность - это не только сооружение пандусов, специальных лифтов, приспособление дорог и общественного транспорта.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Владимир Путин</w:t>
      </w:r>
    </w:p>
    <w:p w:rsid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Государственная программа «Доступная среда» была запущена в 2011 году и рассчитана до 2020 года.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«Доступная среда» на 2011 - 2020 годы (http://www.rosmintrud.ru/ministry/programms/3/0)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Официальный сайт государственной программы «Доступная среда» (http://zhit-vmeste.ru/)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Государственный заказчик-координатор и основные разработчики Программы «Доступная среда» 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 социального развития РФ. 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Цели Государственной программы «Доступная среда» на 2011-2020 годы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Целью Государственной программы является формирование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 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Создание доступной среды для всех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В данный момент проектирование и создание доступной среды для инвалидов является одной из важнейших частей социальный политики каждого государства. Эта инициатива направлена на обеспечение людям, ограниченным физически, равные возможности в любой сфере повседневной жизни. Большинство современных международных договоренностей и законодательств диктуют странам необходимость создания достойных условий, при которых становится возможным максимальное развитие способностей инвалидов и их интеграция в общество. Одним из критериев данного политического направления является создание доступной среды для людей с физическими ограничениями и предоставление им возможности работать и получать образование наравне со здоровыми членами общества.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Задачи организации доступной среды в рамках школы: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развитие  инклюзивного образования;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 xml:space="preserve">создания </w:t>
      </w:r>
      <w:proofErr w:type="spellStart"/>
      <w:r w:rsidRPr="00C90003">
        <w:rPr>
          <w:rFonts w:ascii="Times New Roman" w:hAnsi="Times New Roman" w:cs="Times New Roman"/>
          <w:sz w:val="24"/>
          <w:szCs w:val="24"/>
        </w:rPr>
        <w:t>безбаръерной</w:t>
      </w:r>
      <w:proofErr w:type="spellEnd"/>
      <w:r w:rsidRPr="00C90003">
        <w:rPr>
          <w:rFonts w:ascii="Times New Roman" w:hAnsi="Times New Roman" w:cs="Times New Roman"/>
          <w:sz w:val="24"/>
          <w:szCs w:val="24"/>
        </w:rPr>
        <w:t xml:space="preserve"> школьной среды для детей-инвалидов;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создание информационно-справочной поддержки по вопросам инвалидности;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формирование доступной среды.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Проект доступная среда – общие понятия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C90003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C90003">
        <w:rPr>
          <w:rFonts w:ascii="Times New Roman" w:hAnsi="Times New Roman" w:cs="Times New Roman"/>
          <w:sz w:val="24"/>
          <w:szCs w:val="24"/>
        </w:rPr>
        <w:t xml:space="preserve">» или «доступная» среда в данный момент упоминается в большом количестве законодательных актов Российской Федерации и имеет различное толкование в зависимости от источника. Если  обобщить все имеющиеся определения, то термин будет звучать следующим образом: </w:t>
      </w:r>
      <w:proofErr w:type="spellStart"/>
      <w:r w:rsidRPr="00C9000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90003">
        <w:rPr>
          <w:rFonts w:ascii="Times New Roman" w:hAnsi="Times New Roman" w:cs="Times New Roman"/>
          <w:sz w:val="24"/>
          <w:szCs w:val="24"/>
        </w:rPr>
        <w:t xml:space="preserve"> средой называют элементы, внедренные в окружающий мир, которые предоставляют возможность людям с сенсорными, физическими и интеллектуальными нарушениями могли свободно перемещаться и взаимодействовать с различными его элементами.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 xml:space="preserve">Если посмотреть на это понятие в более широком смысле то становится понятно, что организация доступной среды – это организация наиболее безопасных и легких условий для наибольшего количества людей. Так, к примеру, плавный съезд, спуск или пандус, может быть использован не только инвалидами, он и обычными людьми, так как в большинстве случаев это более удобно и менее </w:t>
      </w:r>
      <w:proofErr w:type="spellStart"/>
      <w:r w:rsidRPr="00C90003">
        <w:rPr>
          <w:rFonts w:ascii="Times New Roman" w:hAnsi="Times New Roman" w:cs="Times New Roman"/>
          <w:sz w:val="24"/>
          <w:szCs w:val="24"/>
        </w:rPr>
        <w:t>энергозатратно</w:t>
      </w:r>
      <w:proofErr w:type="spellEnd"/>
      <w:r w:rsidRPr="00C90003">
        <w:rPr>
          <w:rFonts w:ascii="Times New Roman" w:hAnsi="Times New Roman" w:cs="Times New Roman"/>
          <w:sz w:val="24"/>
          <w:szCs w:val="24"/>
        </w:rPr>
        <w:t>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Организация доступной среды подразумевает оборудование поверхностей специальными поручными, пандусами и особой плиткой, которая поможет легче передвигаться не только инвалидам, но и детям, пожилым людям и беременным женщинам.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Инвалид — человек, имеющий нарушения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приводящими к ограничению жизнедеятельности и вызывающими необходимость его социальной защиты.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003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C90003">
        <w:rPr>
          <w:rFonts w:ascii="Times New Roman" w:hAnsi="Times New Roman" w:cs="Times New Roman"/>
          <w:sz w:val="24"/>
          <w:szCs w:val="24"/>
        </w:rPr>
        <w:t xml:space="preserve"> группы населения — это люди испытывающие затруднения при самостоятельном передвижении, получении услуги, необходимой информации или при ориентировании в пространстве: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инвалиды,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люди с временным нарушением здоровья,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беременные женщины,</w:t>
      </w:r>
    </w:p>
    <w:p w:rsidR="00C90003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>люди старших возрастов,</w:t>
      </w:r>
    </w:p>
    <w:p w:rsidR="00753724" w:rsidRPr="00C90003" w:rsidRDefault="00C90003" w:rsidP="00C90003">
      <w:pPr>
        <w:jc w:val="both"/>
        <w:rPr>
          <w:rFonts w:ascii="Times New Roman" w:hAnsi="Times New Roman" w:cs="Times New Roman"/>
          <w:sz w:val="24"/>
          <w:szCs w:val="24"/>
        </w:rPr>
      </w:pPr>
      <w:r w:rsidRPr="00C90003">
        <w:rPr>
          <w:rFonts w:ascii="Times New Roman" w:hAnsi="Times New Roman" w:cs="Times New Roman"/>
          <w:sz w:val="24"/>
          <w:szCs w:val="24"/>
        </w:rPr>
        <w:t>•</w:t>
      </w:r>
      <w:r w:rsidRPr="00C90003">
        <w:rPr>
          <w:rFonts w:ascii="Times New Roman" w:hAnsi="Times New Roman" w:cs="Times New Roman"/>
          <w:sz w:val="24"/>
          <w:szCs w:val="24"/>
        </w:rPr>
        <w:tab/>
        <w:t xml:space="preserve">люди с детскими колясками и </w:t>
      </w:r>
      <w:proofErr w:type="spellStart"/>
      <w:r w:rsidRPr="00C9000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9000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sectPr w:rsidR="00753724" w:rsidRPr="00C9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003"/>
    <w:rsid w:val="00753724"/>
    <w:rsid w:val="00C9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2023-09-24T09:45:00Z</dcterms:created>
  <dcterms:modified xsi:type="dcterms:W3CDTF">2023-09-24T09:45:00Z</dcterms:modified>
</cp:coreProperties>
</file>